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5AF4C490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9C53F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="009C53F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C53F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="009C53F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吉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4E240C81" w:rsidR="00546DFC" w:rsidRPr="00546DFC" w:rsidRDefault="00546DFC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  <w:lang w:eastAsia="zh-TW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</w:t>
      </w:r>
      <w:r w:rsidR="009C53FF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剣道連盟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6EEDE65B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F10D1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A6325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冬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49CA8491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8776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776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8776D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D53411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7C7DBF16" w14:textId="724B3203" w:rsidR="00D53411" w:rsidRDefault="00546DFC" w:rsidP="009F622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開始　午前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10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00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  <w:r w:rsidR="009738C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</w:p>
    <w:p w14:paraId="094DF08E" w14:textId="0C213DC4" w:rsidR="007B5F5D" w:rsidRDefault="009738C7" w:rsidP="009F622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終了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午後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00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="00D534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  <w:lang w:eastAsia="zh-TW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B" w14:textId="156642BE" w:rsidR="00CF4DB0" w:rsidRDefault="006B0EE0" w:rsidP="00237167">
      <w:pPr>
        <w:overflowPunct w:val="0"/>
        <w:ind w:left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送迎時の路上での長時間の停車について</w:t>
      </w:r>
      <w:r w:rsidR="006C457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体育館及び</w:t>
      </w:r>
      <w:r w:rsidR="0023716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周辺よりクレームが出ています。厳に慎んでください。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427D2D49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6222A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6222A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6C9AD68D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  <w:r w:rsidR="00C2347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（月数で積算）</w:t>
      </w:r>
    </w:p>
    <w:p w14:paraId="520CB920" w14:textId="08DC4E60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  <w:r w:rsidR="00C2347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（月数で積算）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1441AF56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9C53F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9C53F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12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月　</w:t>
      </w:r>
      <w:r w:rsidR="009C53F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2</w:t>
      </w:r>
      <w:r w:rsidR="000E62E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7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="009C53F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5D15D43F" w:rsidR="00546DFC" w:rsidRPr="009C53FF" w:rsidRDefault="00546DFC" w:rsidP="008E41FE">
      <w:pPr>
        <w:pStyle w:val="ad"/>
        <w:ind w:left="540" w:hangingChars="300" w:hanging="540"/>
        <w:rPr>
          <w:rFonts w:ascii="ＭＳ 明朝" w:eastAsia="ＭＳ 明朝" w:hAnsi="Times New Roman" w:cs="Times New Roman"/>
          <w:color w:val="FF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１）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福岡連合地区剣道連盟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 xml:space="preserve"> 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段位審査お申込みサイト</w:t>
      </w:r>
      <w:r w:rsidR="009F6227" w:rsidRPr="009C53FF">
        <w:rPr>
          <w:rFonts w:ascii="Times New Roman" w:eastAsia="ＭＳ 明朝" w:hAnsi="Times New Roman" w:cs="ＭＳ 明朝"/>
          <w:color w:val="FF0000"/>
          <w:kern w:val="0"/>
          <w:sz w:val="18"/>
          <w:szCs w:val="18"/>
        </w:rPr>
        <w:tab/>
      </w:r>
      <w:hyperlink r:id="rId8" w:history="1">
        <w:r w:rsidR="009F6227" w:rsidRPr="009C53FF">
          <w:rPr>
            <w:rStyle w:val="ab"/>
            <w:rFonts w:hint="eastAsia"/>
            <w:color w:val="FF0000"/>
            <w:sz w:val="24"/>
            <w:szCs w:val="24"/>
          </w:rPr>
          <w:t>https://r.goope.jp/fukuoka-kendo/</w:t>
        </w:r>
      </w:hyperlink>
      <w:r w:rsidR="008E41FE" w:rsidRPr="009C53FF">
        <w:rPr>
          <w:rFonts w:hint="eastAsia"/>
          <w:color w:val="FF0000"/>
          <w:sz w:val="24"/>
          <w:szCs w:val="24"/>
        </w:rPr>
        <w:t xml:space="preserve">    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にて必要事項を送信し返信メールにて</w:t>
      </w:r>
      <w:r w:rsidR="004C7C4E" w:rsidRPr="009C53F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18"/>
          <w:szCs w:val="18"/>
        </w:rPr>
        <w:t>「申込整理番号」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を取得後</w:t>
      </w:r>
      <w:r w:rsidR="008E41F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、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段位審査申込書（</w:t>
      </w:r>
      <w:r w:rsidR="004C7C4E" w:rsidRPr="009C53FF">
        <w:rPr>
          <w:rFonts w:ascii="Times New Roman" w:eastAsia="ＭＳ 明朝" w:hAnsi="Times New Roman" w:cs="ＭＳ 明朝" w:hint="eastAsia"/>
          <w:b/>
          <w:bCs/>
          <w:color w:val="FF0000"/>
          <w:kern w:val="0"/>
          <w:sz w:val="18"/>
          <w:szCs w:val="18"/>
        </w:rPr>
        <w:t>自筆のこと、「申込整理番号」記入</w:t>
      </w:r>
      <w:r w:rsidR="004C7C4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）を所属の地域剣道連盟事務局に提出する。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4971E198" w:rsidR="00E227FC" w:rsidRPr="007B5F5D" w:rsidRDefault="009C53FF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</w:p>
          <w:p w14:paraId="314146F7" w14:textId="3BD80570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="009C53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のみ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0CD7C7EA" w:rsidR="00E227FC" w:rsidRPr="007B5F5D" w:rsidRDefault="009C53FF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63" w:type="dxa"/>
            <w:vMerge w:val="restart"/>
          </w:tcPr>
          <w:p w14:paraId="2D7D2B59" w14:textId="4D3CFE68" w:rsidR="00E227FC" w:rsidRPr="007B5F5D" w:rsidRDefault="009C53FF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FC1CF1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C4D848" w14:textId="0548EACF" w:rsidR="00883A3E" w:rsidRPr="007D7C92" w:rsidRDefault="007D7C92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（３）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傷害保険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保険料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100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円（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名）</w:t>
      </w:r>
    </w:p>
    <w:p w14:paraId="520CB950" w14:textId="62941818" w:rsidR="00546DFC" w:rsidRPr="007B5F5D" w:rsidRDefault="007D7C92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</w:t>
      </w:r>
      <w:r w:rsidR="00E227FC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審査当日の注意事項</w:t>
      </w:r>
      <w:r w:rsidR="00E227FC"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0A9A1210" w:rsidR="00546DFC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、各審査場</w:t>
      </w:r>
      <w:r w:rsidR="0023716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にて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受付を完了してください。</w:t>
      </w:r>
    </w:p>
    <w:p w14:paraId="51D6903B" w14:textId="5A3FE749" w:rsidR="00CE4364" w:rsidRPr="00237167" w:rsidRDefault="00415FCF" w:rsidP="00237167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面装着時には、面ﾏｽｸ、ｼｰﾙﾄﾞ</w:t>
      </w:r>
      <w:r w:rsidR="00237167" w:rsidRPr="00237167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のどちらかの着用が必要です</w:t>
      </w:r>
      <w:r w:rsidR="00DA561F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。</w:t>
      </w:r>
    </w:p>
    <w:p w14:paraId="7369A25B" w14:textId="2A7CBD75" w:rsidR="00AD014E" w:rsidRDefault="00C54D7C" w:rsidP="00883A3E">
      <w:pPr>
        <w:overflowPunct w:val="0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 w:rsidR="00412BD3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模範解答</w:t>
      </w:r>
      <w:r w:rsidR="00237167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を要約したもの</w:t>
      </w:r>
      <w:r w:rsidR="00F10D10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、</w:t>
      </w:r>
      <w:r w:rsidR="00412BD3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模範解答</w:t>
      </w:r>
      <w:r w:rsidR="00F10D10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より文字数が著しく少ないもの</w:t>
      </w:r>
      <w:r w:rsidR="00237167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、内容が不足している</w:t>
      </w:r>
      <w:r w:rsidR="006E0DC5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又は不適切な</w:t>
      </w:r>
      <w:r w:rsidR="00237167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ものは不合格となります。</w:t>
      </w:r>
      <w:r w:rsidR="00EE1812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模範解答を</w:t>
      </w:r>
      <w:r w:rsidR="005D1D7E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正確に</w:t>
      </w:r>
      <w:r w:rsidR="00C95F33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筆写</w:t>
      </w:r>
      <w:r w:rsidR="00E7229F" w:rsidRPr="009C53FF">
        <w:rPr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したものは合格とします。</w:t>
      </w:r>
    </w:p>
    <w:p w14:paraId="62808BAB" w14:textId="453D820D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</w:t>
      </w:r>
      <w:r w:rsidR="006E0DC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本部付き看護師による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応急処置のみと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受傷等は審査当日に本部に申し出てください。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円で傷害保険に加入しますが、保険金には限りがありますので、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受審者は自己責任において、傷害保険に加入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CE4364">
      <w:pgSz w:w="11906" w:h="16838"/>
      <w:pgMar w:top="624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AEF8" w14:textId="77777777" w:rsidR="006A7E43" w:rsidRDefault="006A7E43" w:rsidP="00142D2A">
      <w:r>
        <w:separator/>
      </w:r>
    </w:p>
  </w:endnote>
  <w:endnote w:type="continuationSeparator" w:id="0">
    <w:p w14:paraId="1522CBCA" w14:textId="77777777" w:rsidR="006A7E43" w:rsidRDefault="006A7E43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A60C" w14:textId="77777777" w:rsidR="006A7E43" w:rsidRDefault="006A7E43" w:rsidP="00142D2A">
      <w:r>
        <w:separator/>
      </w:r>
    </w:p>
  </w:footnote>
  <w:footnote w:type="continuationSeparator" w:id="0">
    <w:p w14:paraId="0E04B496" w14:textId="77777777" w:rsidR="006A7E43" w:rsidRDefault="006A7E43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8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C"/>
    <w:rsid w:val="000271AB"/>
    <w:rsid w:val="00043D47"/>
    <w:rsid w:val="0007158A"/>
    <w:rsid w:val="000E62E0"/>
    <w:rsid w:val="00142D2A"/>
    <w:rsid w:val="001547D4"/>
    <w:rsid w:val="00154A73"/>
    <w:rsid w:val="00174C2F"/>
    <w:rsid w:val="001840B2"/>
    <w:rsid w:val="001D126C"/>
    <w:rsid w:val="00211914"/>
    <w:rsid w:val="002123CF"/>
    <w:rsid w:val="00237167"/>
    <w:rsid w:val="00251D8D"/>
    <w:rsid w:val="002853DF"/>
    <w:rsid w:val="002A280B"/>
    <w:rsid w:val="002A67E7"/>
    <w:rsid w:val="002E6370"/>
    <w:rsid w:val="002E7E3D"/>
    <w:rsid w:val="002F0BD8"/>
    <w:rsid w:val="00332736"/>
    <w:rsid w:val="00335E32"/>
    <w:rsid w:val="00352CAA"/>
    <w:rsid w:val="00373CAB"/>
    <w:rsid w:val="003A2A85"/>
    <w:rsid w:val="003A2EF8"/>
    <w:rsid w:val="003A5FD0"/>
    <w:rsid w:val="003B66B8"/>
    <w:rsid w:val="004014EA"/>
    <w:rsid w:val="00404FA4"/>
    <w:rsid w:val="00412BD3"/>
    <w:rsid w:val="00415FCF"/>
    <w:rsid w:val="004221B3"/>
    <w:rsid w:val="00436069"/>
    <w:rsid w:val="004C7C4E"/>
    <w:rsid w:val="004E2598"/>
    <w:rsid w:val="004E399C"/>
    <w:rsid w:val="004E4C57"/>
    <w:rsid w:val="004F0D2F"/>
    <w:rsid w:val="00512FE1"/>
    <w:rsid w:val="00522693"/>
    <w:rsid w:val="0052281F"/>
    <w:rsid w:val="005350FA"/>
    <w:rsid w:val="00546DFC"/>
    <w:rsid w:val="005547BA"/>
    <w:rsid w:val="005B1E60"/>
    <w:rsid w:val="005B2D1E"/>
    <w:rsid w:val="005C2C1A"/>
    <w:rsid w:val="005C5357"/>
    <w:rsid w:val="005D1D7E"/>
    <w:rsid w:val="005D38B1"/>
    <w:rsid w:val="005D74BB"/>
    <w:rsid w:val="00603885"/>
    <w:rsid w:val="006222A6"/>
    <w:rsid w:val="0062256C"/>
    <w:rsid w:val="00653EFE"/>
    <w:rsid w:val="006726A7"/>
    <w:rsid w:val="006757F5"/>
    <w:rsid w:val="0067792A"/>
    <w:rsid w:val="006833B4"/>
    <w:rsid w:val="006A02A3"/>
    <w:rsid w:val="006A7E43"/>
    <w:rsid w:val="006B0EE0"/>
    <w:rsid w:val="006C457D"/>
    <w:rsid w:val="006D4D98"/>
    <w:rsid w:val="006E0DC5"/>
    <w:rsid w:val="00730BA7"/>
    <w:rsid w:val="00742DCA"/>
    <w:rsid w:val="007618CC"/>
    <w:rsid w:val="007B5F5D"/>
    <w:rsid w:val="007D618D"/>
    <w:rsid w:val="007D7C92"/>
    <w:rsid w:val="007E1777"/>
    <w:rsid w:val="007E7688"/>
    <w:rsid w:val="0081225C"/>
    <w:rsid w:val="00815F66"/>
    <w:rsid w:val="008369C9"/>
    <w:rsid w:val="0083727B"/>
    <w:rsid w:val="00844AAA"/>
    <w:rsid w:val="0086794E"/>
    <w:rsid w:val="008776DC"/>
    <w:rsid w:val="00883A3E"/>
    <w:rsid w:val="008B1AE1"/>
    <w:rsid w:val="008B58F8"/>
    <w:rsid w:val="008D1C1F"/>
    <w:rsid w:val="008D22A8"/>
    <w:rsid w:val="008E41FE"/>
    <w:rsid w:val="008E644E"/>
    <w:rsid w:val="009009AC"/>
    <w:rsid w:val="0091280D"/>
    <w:rsid w:val="009537FE"/>
    <w:rsid w:val="00960C9B"/>
    <w:rsid w:val="009738C7"/>
    <w:rsid w:val="009C53FF"/>
    <w:rsid w:val="009E60B7"/>
    <w:rsid w:val="009E6FB3"/>
    <w:rsid w:val="009F6227"/>
    <w:rsid w:val="00A00518"/>
    <w:rsid w:val="00A2132E"/>
    <w:rsid w:val="00A32732"/>
    <w:rsid w:val="00A55233"/>
    <w:rsid w:val="00A63254"/>
    <w:rsid w:val="00A636F1"/>
    <w:rsid w:val="00A64E51"/>
    <w:rsid w:val="00A945CD"/>
    <w:rsid w:val="00AA3B56"/>
    <w:rsid w:val="00AC3680"/>
    <w:rsid w:val="00AD014E"/>
    <w:rsid w:val="00B1305D"/>
    <w:rsid w:val="00B755F5"/>
    <w:rsid w:val="00B85CEB"/>
    <w:rsid w:val="00B86E9F"/>
    <w:rsid w:val="00BB44EF"/>
    <w:rsid w:val="00BC324B"/>
    <w:rsid w:val="00BF018F"/>
    <w:rsid w:val="00C15260"/>
    <w:rsid w:val="00C2004A"/>
    <w:rsid w:val="00C23471"/>
    <w:rsid w:val="00C31785"/>
    <w:rsid w:val="00C31E97"/>
    <w:rsid w:val="00C5088A"/>
    <w:rsid w:val="00C537C4"/>
    <w:rsid w:val="00C54D7C"/>
    <w:rsid w:val="00C95F33"/>
    <w:rsid w:val="00CC4448"/>
    <w:rsid w:val="00CE4364"/>
    <w:rsid w:val="00CF4DB0"/>
    <w:rsid w:val="00D20608"/>
    <w:rsid w:val="00D27832"/>
    <w:rsid w:val="00D53411"/>
    <w:rsid w:val="00D732FE"/>
    <w:rsid w:val="00D77ABF"/>
    <w:rsid w:val="00D94121"/>
    <w:rsid w:val="00DA561F"/>
    <w:rsid w:val="00DC3F23"/>
    <w:rsid w:val="00DC661D"/>
    <w:rsid w:val="00DD26BF"/>
    <w:rsid w:val="00DD327C"/>
    <w:rsid w:val="00DD4464"/>
    <w:rsid w:val="00DF1017"/>
    <w:rsid w:val="00E105B3"/>
    <w:rsid w:val="00E227FC"/>
    <w:rsid w:val="00E7229F"/>
    <w:rsid w:val="00ED1DFC"/>
    <w:rsid w:val="00EE046B"/>
    <w:rsid w:val="00EE1812"/>
    <w:rsid w:val="00EE6934"/>
    <w:rsid w:val="00F02177"/>
    <w:rsid w:val="00F10D10"/>
    <w:rsid w:val="00F64931"/>
    <w:rsid w:val="00FA1B5A"/>
    <w:rsid w:val="00FB0EC6"/>
    <w:rsid w:val="00FB13B2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815F66"/>
    <w:pPr>
      <w:jc w:val="left"/>
    </w:pPr>
    <w:rPr>
      <w:rFonts w:ascii="游ゴシック" w:eastAsia="游ゴシック" w:hAnsi="Courier New" w:cs="Courier New"/>
      <w:sz w:val="22"/>
      <w14:ligatures w14:val="standardContextual"/>
    </w:rPr>
  </w:style>
  <w:style w:type="character" w:customStyle="1" w:styleId="ae">
    <w:name w:val="書式なし (文字)"/>
    <w:basedOn w:val="a0"/>
    <w:link w:val="ad"/>
    <w:uiPriority w:val="99"/>
    <w:rsid w:val="00815F66"/>
    <w:rPr>
      <w:rFonts w:ascii="游ゴシック" w:eastAsia="游ゴシック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goope.jp/fukuoka-ken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BBB-B3B4-4D71-9FE1-2B31654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幸孝 青木</cp:lastModifiedBy>
  <cp:revision>24</cp:revision>
  <cp:lastPrinted>2024-11-19T23:55:00Z</cp:lastPrinted>
  <dcterms:created xsi:type="dcterms:W3CDTF">2024-10-28T07:00:00Z</dcterms:created>
  <dcterms:modified xsi:type="dcterms:W3CDTF">2024-11-21T14:24:00Z</dcterms:modified>
</cp:coreProperties>
</file>